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71D3C1" w14:textId="59367D78" w:rsidR="006D4ADB" w:rsidRPr="006D4ADB" w:rsidRDefault="006D4ADB" w:rsidP="006D4ADB">
      <w:pPr>
        <w:jc w:val="both"/>
        <w:rPr>
          <w:rFonts w:ascii="Arial" w:hAnsi="Arial" w:cs="Arial"/>
          <w:b/>
          <w:bCs/>
          <w:sz w:val="24"/>
          <w:szCs w:val="24"/>
        </w:rPr>
      </w:pPr>
      <w:r w:rsidRPr="006D4ADB">
        <w:rPr>
          <w:rFonts w:ascii="Arial" w:hAnsi="Arial" w:cs="Arial"/>
          <w:b/>
          <w:bCs/>
          <w:sz w:val="24"/>
          <w:szCs w:val="24"/>
        </w:rPr>
        <w:t>SATSO’da "Binaların Yangından Korunması Hakkında Yönetmelik" Eğitimi</w:t>
      </w:r>
      <w:r w:rsidR="005447F2">
        <w:rPr>
          <w:rFonts w:ascii="Arial" w:hAnsi="Arial" w:cs="Arial"/>
          <w:b/>
          <w:bCs/>
          <w:sz w:val="24"/>
          <w:szCs w:val="24"/>
        </w:rPr>
        <w:t xml:space="preserve"> Gerçekleştirildi</w:t>
      </w:r>
    </w:p>
    <w:p w14:paraId="3DD56084" w14:textId="77777777" w:rsidR="006D4ADB" w:rsidRPr="006D4ADB" w:rsidRDefault="006D4ADB" w:rsidP="006D4ADB">
      <w:pPr>
        <w:jc w:val="both"/>
        <w:rPr>
          <w:rFonts w:ascii="Arial" w:hAnsi="Arial" w:cs="Arial"/>
          <w:sz w:val="24"/>
          <w:szCs w:val="24"/>
        </w:rPr>
      </w:pPr>
      <w:r w:rsidRPr="006D4ADB">
        <w:rPr>
          <w:rFonts w:ascii="Arial" w:hAnsi="Arial" w:cs="Arial"/>
          <w:sz w:val="24"/>
          <w:szCs w:val="24"/>
        </w:rPr>
        <w:t xml:space="preserve">SATSO Akademi eğitimleri kapsamında "Binaların Yangından Korunması Hakkında Yönetmelik" ile ilgili bilgilendirme toplantısı İtfaiye Daire Başkanlığı Önleme ve Eğitim Şube Müdürlüğü yetkilileri tarafından SATSO hizmet binasında bulunan Ali Coşkun Salonu’nda yoğun bir katılım ile gerçekleştirildi. </w:t>
      </w:r>
    </w:p>
    <w:p w14:paraId="3DE473C8" w14:textId="77777777" w:rsidR="006D4ADB" w:rsidRPr="006D4ADB" w:rsidRDefault="006D4ADB" w:rsidP="006D4ADB">
      <w:pPr>
        <w:jc w:val="both"/>
        <w:rPr>
          <w:rFonts w:ascii="Arial" w:hAnsi="Arial" w:cs="Arial"/>
          <w:sz w:val="24"/>
          <w:szCs w:val="24"/>
        </w:rPr>
      </w:pPr>
      <w:r w:rsidRPr="006D4ADB">
        <w:rPr>
          <w:rFonts w:ascii="Arial" w:hAnsi="Arial" w:cs="Arial"/>
          <w:sz w:val="24"/>
          <w:szCs w:val="24"/>
        </w:rPr>
        <w:t xml:space="preserve">Sakarya Ticaret ve Sanayi Odası bünyesinde çalışmalarını yürüten Mühendislik ve Mimarlık Hizmetleri sektörü temsilcilerinin oluşturduğu 18. Meslek Komitesi Başkanı Mehmet Nuralp Paker yaptığı konuşmada, “Binaların yangından korunması yönetmeliği sadece hukuki bir sorumluluk değil, işletmelerimizin ve insanımızın güvenliğini ilgilendiren son derece kritik bir konudur. Sakarya Büyükşehir Belediyesi İtfaiye Daire Başkanlığı’na ve değerli katılımcılara teşekkür ediyorum.” dedi. </w:t>
      </w:r>
    </w:p>
    <w:p w14:paraId="003A929B" w14:textId="77777777" w:rsidR="006D4ADB" w:rsidRPr="006D4ADB" w:rsidRDefault="006D4ADB" w:rsidP="006D4ADB">
      <w:pPr>
        <w:jc w:val="both"/>
        <w:rPr>
          <w:rFonts w:ascii="Arial" w:hAnsi="Arial" w:cs="Arial"/>
          <w:sz w:val="24"/>
          <w:szCs w:val="24"/>
        </w:rPr>
      </w:pPr>
      <w:r w:rsidRPr="006D4ADB">
        <w:rPr>
          <w:rFonts w:ascii="Arial" w:hAnsi="Arial" w:cs="Arial"/>
          <w:sz w:val="24"/>
          <w:szCs w:val="24"/>
        </w:rPr>
        <w:t xml:space="preserve">Gerçekleştirilen toplantıda Sakarya Büyükşehir Belediyesi İtfaiye Daire Başkanı Vedat Selamet, Önleme ve Eğitim Şube Müdürü İmdat Yazar, İtfaiye Daire Başkanlığı İtfaiye Teknikeri Nasibe Kozan, Elektrik Teknikeri Fatih Çeşmeci ve Makine Mühendisi Zahit Akkaya yaptıkları sunumlarla ve konuşmalarla katılımcılara bilgiler verdi. </w:t>
      </w:r>
    </w:p>
    <w:p w14:paraId="6216FAB4" w14:textId="77777777" w:rsidR="006D4ADB" w:rsidRPr="006D4ADB" w:rsidRDefault="006D4ADB" w:rsidP="006D4ADB">
      <w:pPr>
        <w:jc w:val="both"/>
        <w:rPr>
          <w:rFonts w:ascii="Arial" w:hAnsi="Arial" w:cs="Arial"/>
          <w:sz w:val="24"/>
          <w:szCs w:val="24"/>
        </w:rPr>
      </w:pPr>
      <w:r w:rsidRPr="006D4ADB">
        <w:rPr>
          <w:rFonts w:ascii="Arial" w:hAnsi="Arial" w:cs="Arial"/>
          <w:sz w:val="24"/>
          <w:szCs w:val="24"/>
        </w:rPr>
        <w:t xml:space="preserve">Sakarya Büyükşehir Belediyesi İtfaiye Daire başkanı Vedat Selamet katılımın yoğunluğu nedeniyle katılımcılara teşekkür ederken, “İhtiyaca cevap veren, faydalı bir toplantı olacağına eminim. Katılım sağlayan meslek komitelerimizin üyelerine ve saygıdeğer katılımcılara teşekkür ediyorum” ifadelerini kullandı.  </w:t>
      </w:r>
    </w:p>
    <w:p w14:paraId="269CC6A7" w14:textId="77777777" w:rsidR="006D4ADB" w:rsidRPr="006D4ADB" w:rsidRDefault="006D4ADB" w:rsidP="006D4ADB">
      <w:pPr>
        <w:jc w:val="both"/>
        <w:rPr>
          <w:rFonts w:ascii="Arial" w:hAnsi="Arial" w:cs="Arial"/>
          <w:sz w:val="24"/>
          <w:szCs w:val="24"/>
        </w:rPr>
      </w:pPr>
      <w:r w:rsidRPr="006D4ADB">
        <w:rPr>
          <w:rFonts w:ascii="Arial" w:hAnsi="Arial" w:cs="Arial"/>
          <w:sz w:val="24"/>
          <w:szCs w:val="24"/>
        </w:rPr>
        <w:t xml:space="preserve">Önleme ve Eğitim Şube Müdürü İmdat Yazar, “Biz bu işi çok önemsiyoruz. Bu işin başlangıcı sizlersiniz. Sizler olmasanız, imzalarınız olmasa bu şehirde bir bina bile olmaz. Binalarımızı hep birlikte daha güvenli hale getireceğiz.” dedi. </w:t>
      </w:r>
    </w:p>
    <w:p w14:paraId="677DAECF" w14:textId="77777777" w:rsidR="006D4ADB" w:rsidRPr="006D4ADB" w:rsidRDefault="006D4ADB" w:rsidP="006D4ADB">
      <w:pPr>
        <w:jc w:val="both"/>
        <w:rPr>
          <w:rFonts w:ascii="Arial" w:hAnsi="Arial" w:cs="Arial"/>
          <w:sz w:val="24"/>
          <w:szCs w:val="24"/>
        </w:rPr>
      </w:pPr>
      <w:r w:rsidRPr="006D4ADB">
        <w:rPr>
          <w:rFonts w:ascii="Arial" w:hAnsi="Arial" w:cs="Arial"/>
          <w:sz w:val="24"/>
          <w:szCs w:val="24"/>
        </w:rPr>
        <w:t xml:space="preserve">İtfaiye Teknikeri Nasibe Kozan, "Yangınların en büyük nedeni ihmal edilen tedbirlerdir. Yangın önlemlerini birçok kişi göz ardı ediliyorken şu an bu durum söz konusu değil. Yangın çok hızlı yayılıyor. Sentetik maddeler bu durumu daha çok artırıyor. Bu yüzden hem kişisel önlemler hem de mevzuatsal olarak önlemler almamız gerekiyor." dedi. </w:t>
      </w:r>
    </w:p>
    <w:p w14:paraId="5BA8399A" w14:textId="77777777" w:rsidR="006D4ADB" w:rsidRPr="006D4ADB" w:rsidRDefault="006D4ADB" w:rsidP="006D4ADB">
      <w:pPr>
        <w:jc w:val="both"/>
        <w:rPr>
          <w:rFonts w:ascii="Arial" w:hAnsi="Arial" w:cs="Arial"/>
          <w:sz w:val="24"/>
          <w:szCs w:val="24"/>
        </w:rPr>
      </w:pPr>
      <w:r w:rsidRPr="006D4ADB">
        <w:rPr>
          <w:rFonts w:ascii="Arial" w:hAnsi="Arial" w:cs="Arial"/>
          <w:sz w:val="24"/>
          <w:szCs w:val="24"/>
        </w:rPr>
        <w:t xml:space="preserve">Elektrik Teknikeri Fatih Çeşmeci ise konuşmasında, “Yangın algılama sistemleri birçok şekilde tehlikeyi erken aşamada tespit edebilen önemli bir tedbirdir. Erken uyarı panik durumlarını önler ve tahliyenin daha iyi yapılmasını sağlar. Yangının yayılmasını önler ve söndürme çalışmasının hızlı başlamasını sağlar. Erken uyarı sistemi kimse yoksa bile her zaman kesintisiz bir şekilde çalışmalıdır. Ya hım algılama sistemi parçaları mevzuata uygun üretilmeli ve kullanılmalıdır. Erken uyarı sistemi hayat kurtarır.” dedi. </w:t>
      </w:r>
    </w:p>
    <w:p w14:paraId="5FB6B331" w14:textId="77777777" w:rsidR="006D4ADB" w:rsidRPr="006D4ADB" w:rsidRDefault="006D4ADB" w:rsidP="006D4ADB">
      <w:pPr>
        <w:jc w:val="both"/>
        <w:rPr>
          <w:rFonts w:ascii="Arial" w:hAnsi="Arial" w:cs="Arial"/>
          <w:sz w:val="24"/>
          <w:szCs w:val="24"/>
        </w:rPr>
      </w:pPr>
      <w:r w:rsidRPr="006D4ADB">
        <w:rPr>
          <w:rFonts w:ascii="Arial" w:hAnsi="Arial" w:cs="Arial"/>
          <w:sz w:val="24"/>
          <w:szCs w:val="24"/>
        </w:rPr>
        <w:t xml:space="preserve">Makine Mühendisi Zahit Akkaya "Yangın söndürme sistemleri binada bulunanlara zarar vermeyecek ve panik çıkmasını önleyecek nitelikte olmalı. Yangın ekipmanları sertifikalı ve yangın türüne göre seçilmelidir. Bu sistemlerin tesis edilmesi ve işletilmesi mecburidir. Sistemde en az bir güvenilir su kaynağı bulunmalı, başka amaçla kullanılmamalıdır.” dedi. </w:t>
      </w:r>
    </w:p>
    <w:p w14:paraId="7F054E5E" w14:textId="77777777" w:rsidR="006D4ADB" w:rsidRPr="006D4ADB" w:rsidRDefault="006D4ADB" w:rsidP="006D4ADB">
      <w:pPr>
        <w:jc w:val="both"/>
        <w:rPr>
          <w:rFonts w:ascii="Arial" w:hAnsi="Arial" w:cs="Arial"/>
          <w:sz w:val="24"/>
          <w:szCs w:val="24"/>
        </w:rPr>
      </w:pPr>
      <w:r w:rsidRPr="006D4ADB">
        <w:rPr>
          <w:rFonts w:ascii="Arial" w:hAnsi="Arial" w:cs="Arial"/>
          <w:sz w:val="24"/>
          <w:szCs w:val="24"/>
        </w:rPr>
        <w:lastRenderedPageBreak/>
        <w:t>Gerçekleştirilen sunum görsel materyallerle desteklenirken, katılımcılar sunum sonrasında sorularını Sakarya Büyükşehir Belediyesi İtfaiye Daire Başkanlığı ekibine yöneltti.</w:t>
      </w:r>
    </w:p>
    <w:p w14:paraId="0188B751" w14:textId="77777777" w:rsidR="00415909" w:rsidRPr="006D4ADB" w:rsidRDefault="00415909" w:rsidP="006D4ADB">
      <w:pPr>
        <w:jc w:val="both"/>
        <w:rPr>
          <w:rFonts w:ascii="Arial" w:hAnsi="Arial" w:cs="Arial"/>
          <w:sz w:val="24"/>
          <w:szCs w:val="24"/>
        </w:rPr>
      </w:pPr>
    </w:p>
    <w:sectPr w:rsidR="00415909" w:rsidRPr="006D4ADB">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72AF" w14:textId="77777777" w:rsidR="004C4A59" w:rsidRDefault="004C4A59" w:rsidP="00BF01A9">
      <w:pPr>
        <w:spacing w:after="0" w:line="240" w:lineRule="auto"/>
      </w:pPr>
      <w:r>
        <w:separator/>
      </w:r>
    </w:p>
  </w:endnote>
  <w:endnote w:type="continuationSeparator" w:id="0">
    <w:p w14:paraId="7FC69030" w14:textId="77777777" w:rsidR="004C4A59" w:rsidRDefault="004C4A59" w:rsidP="00BF01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A2"/>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3ED53" w14:textId="77777777" w:rsidR="004C4A59" w:rsidRDefault="004C4A59" w:rsidP="00BF01A9">
      <w:pPr>
        <w:spacing w:after="0" w:line="240" w:lineRule="auto"/>
      </w:pPr>
      <w:r>
        <w:separator/>
      </w:r>
    </w:p>
  </w:footnote>
  <w:footnote w:type="continuationSeparator" w:id="0">
    <w:p w14:paraId="3235DE89" w14:textId="77777777" w:rsidR="004C4A59" w:rsidRDefault="004C4A59" w:rsidP="00BF01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EABE4" w14:textId="30455EB7" w:rsidR="00BF01A9" w:rsidRDefault="00BF01A9">
    <w:pPr>
      <w:pStyle w:val="stBilgi"/>
    </w:pPr>
    <w:r>
      <w:rPr>
        <w:noProof/>
      </w:rPr>
      <w:drawing>
        <wp:anchor distT="0" distB="0" distL="114300" distR="114300" simplePos="0" relativeHeight="251658240" behindDoc="0" locked="0" layoutInCell="1" allowOverlap="1" wp14:anchorId="704F5696" wp14:editId="5D5A373A">
          <wp:simplePos x="0" y="0"/>
          <wp:positionH relativeFrom="column">
            <wp:posOffset>-915035</wp:posOffset>
          </wp:positionH>
          <wp:positionV relativeFrom="paragraph">
            <wp:posOffset>-487680</wp:posOffset>
          </wp:positionV>
          <wp:extent cx="7604760" cy="1089660"/>
          <wp:effectExtent l="0" t="0" r="0" b="0"/>
          <wp:wrapTopAndBottom/>
          <wp:docPr id="112714597" name="Resim 1" descr="metin, ekran görüntüsü, yazı tipi, meneviş mavisi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714597" name="Resim 1" descr="metin, ekran görüntüsü, yazı tipi, meneviş mavisi içeren bir resim&#10;&#10;Yapay zeka tarafından oluşturulmuş içerik yanlış olabilir."/>
                  <pic:cNvPicPr/>
                </pic:nvPicPr>
                <pic:blipFill>
                  <a:blip r:embed="rId1">
                    <a:extLst>
                      <a:ext uri="{28A0092B-C50C-407E-A947-70E740481C1C}">
                        <a14:useLocalDpi xmlns:a14="http://schemas.microsoft.com/office/drawing/2010/main" val="0"/>
                      </a:ext>
                    </a:extLst>
                  </a:blip>
                  <a:stretch>
                    <a:fillRect/>
                  </a:stretch>
                </pic:blipFill>
                <pic:spPr>
                  <a:xfrm>
                    <a:off x="0" y="0"/>
                    <a:ext cx="7604760" cy="1089660"/>
                  </a:xfrm>
                  <a:prstGeom prst="rect">
                    <a:avLst/>
                  </a:prstGeom>
                </pic:spPr>
              </pic:pic>
            </a:graphicData>
          </a:graphic>
          <wp14:sizeRelH relativeFrom="margin">
            <wp14:pctWidth>0</wp14:pctWidth>
          </wp14:sizeRelH>
          <wp14:sizeRelV relativeFrom="margin">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2278"/>
    <w:rsid w:val="0003632B"/>
    <w:rsid w:val="00062287"/>
    <w:rsid w:val="00205CBA"/>
    <w:rsid w:val="002448C5"/>
    <w:rsid w:val="002C0047"/>
    <w:rsid w:val="002E518D"/>
    <w:rsid w:val="00300B02"/>
    <w:rsid w:val="0034517B"/>
    <w:rsid w:val="00351131"/>
    <w:rsid w:val="00382621"/>
    <w:rsid w:val="00384C71"/>
    <w:rsid w:val="0039114B"/>
    <w:rsid w:val="003A44E7"/>
    <w:rsid w:val="003E4207"/>
    <w:rsid w:val="00415909"/>
    <w:rsid w:val="0046226D"/>
    <w:rsid w:val="004806C7"/>
    <w:rsid w:val="00495270"/>
    <w:rsid w:val="004B0BCB"/>
    <w:rsid w:val="004C4A59"/>
    <w:rsid w:val="00530646"/>
    <w:rsid w:val="005447F2"/>
    <w:rsid w:val="005A0F0C"/>
    <w:rsid w:val="005C5B6F"/>
    <w:rsid w:val="00621FCE"/>
    <w:rsid w:val="006278B1"/>
    <w:rsid w:val="006C0780"/>
    <w:rsid w:val="006C790A"/>
    <w:rsid w:val="006D4ADB"/>
    <w:rsid w:val="006F0F6C"/>
    <w:rsid w:val="00826668"/>
    <w:rsid w:val="008867DC"/>
    <w:rsid w:val="0097268F"/>
    <w:rsid w:val="00A30174"/>
    <w:rsid w:val="00A35A87"/>
    <w:rsid w:val="00AB17BC"/>
    <w:rsid w:val="00AD6DD1"/>
    <w:rsid w:val="00B17BB0"/>
    <w:rsid w:val="00B37D4B"/>
    <w:rsid w:val="00B812E9"/>
    <w:rsid w:val="00B8184B"/>
    <w:rsid w:val="00BF01A9"/>
    <w:rsid w:val="00BF2278"/>
    <w:rsid w:val="00C23A07"/>
    <w:rsid w:val="00CA03F5"/>
    <w:rsid w:val="00CA35B8"/>
    <w:rsid w:val="00D31D9D"/>
    <w:rsid w:val="00E84B90"/>
    <w:rsid w:val="00ED0FAC"/>
    <w:rsid w:val="00EF27A7"/>
    <w:rsid w:val="00FA2769"/>
    <w:rsid w:val="00FD23F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45517"/>
  <w15:chartTrackingRefBased/>
  <w15:docId w15:val="{FA39D5DF-3F27-4A17-A5AF-3027BC1EC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FAC"/>
  </w:style>
  <w:style w:type="paragraph" w:styleId="Balk1">
    <w:name w:val="heading 1"/>
    <w:basedOn w:val="Normal"/>
    <w:next w:val="Normal"/>
    <w:link w:val="Balk1Char"/>
    <w:uiPriority w:val="9"/>
    <w:qFormat/>
    <w:rsid w:val="00BF227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F227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F227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F227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F227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F227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F227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F227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F227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F227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F227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F227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F227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F227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F227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F227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F227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F2278"/>
    <w:rPr>
      <w:rFonts w:eastAsiaTheme="majorEastAsia" w:cstheme="majorBidi"/>
      <w:color w:val="272727" w:themeColor="text1" w:themeTint="D8"/>
    </w:rPr>
  </w:style>
  <w:style w:type="paragraph" w:styleId="KonuBal">
    <w:name w:val="Title"/>
    <w:basedOn w:val="Normal"/>
    <w:next w:val="Normal"/>
    <w:link w:val="KonuBalChar"/>
    <w:uiPriority w:val="10"/>
    <w:qFormat/>
    <w:rsid w:val="00BF22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F227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F2278"/>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F227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F227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F2278"/>
    <w:rPr>
      <w:i/>
      <w:iCs/>
      <w:color w:val="404040" w:themeColor="text1" w:themeTint="BF"/>
    </w:rPr>
  </w:style>
  <w:style w:type="paragraph" w:styleId="ListeParagraf">
    <w:name w:val="List Paragraph"/>
    <w:basedOn w:val="Normal"/>
    <w:uiPriority w:val="34"/>
    <w:qFormat/>
    <w:rsid w:val="00BF2278"/>
    <w:pPr>
      <w:ind w:left="720"/>
      <w:contextualSpacing/>
    </w:pPr>
  </w:style>
  <w:style w:type="character" w:styleId="GlVurgulama">
    <w:name w:val="Intense Emphasis"/>
    <w:basedOn w:val="VarsaylanParagrafYazTipi"/>
    <w:uiPriority w:val="21"/>
    <w:qFormat/>
    <w:rsid w:val="00BF2278"/>
    <w:rPr>
      <w:i/>
      <w:iCs/>
      <w:color w:val="0F4761" w:themeColor="accent1" w:themeShade="BF"/>
    </w:rPr>
  </w:style>
  <w:style w:type="paragraph" w:styleId="GlAlnt">
    <w:name w:val="Intense Quote"/>
    <w:basedOn w:val="Normal"/>
    <w:next w:val="Normal"/>
    <w:link w:val="GlAlntChar"/>
    <w:uiPriority w:val="30"/>
    <w:qFormat/>
    <w:rsid w:val="00BF227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F2278"/>
    <w:rPr>
      <w:i/>
      <w:iCs/>
      <w:color w:val="0F4761" w:themeColor="accent1" w:themeShade="BF"/>
    </w:rPr>
  </w:style>
  <w:style w:type="character" w:styleId="GlBavuru">
    <w:name w:val="Intense Reference"/>
    <w:basedOn w:val="VarsaylanParagrafYazTipi"/>
    <w:uiPriority w:val="32"/>
    <w:qFormat/>
    <w:rsid w:val="00BF2278"/>
    <w:rPr>
      <w:b/>
      <w:bCs/>
      <w:smallCaps/>
      <w:color w:val="0F4761" w:themeColor="accent1" w:themeShade="BF"/>
      <w:spacing w:val="5"/>
    </w:rPr>
  </w:style>
  <w:style w:type="paragraph" w:styleId="stBilgi">
    <w:name w:val="header"/>
    <w:basedOn w:val="Normal"/>
    <w:link w:val="stBilgiChar"/>
    <w:uiPriority w:val="99"/>
    <w:unhideWhenUsed/>
    <w:rsid w:val="00BF01A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F01A9"/>
  </w:style>
  <w:style w:type="paragraph" w:styleId="AltBilgi">
    <w:name w:val="footer"/>
    <w:basedOn w:val="Normal"/>
    <w:link w:val="AltBilgiChar"/>
    <w:uiPriority w:val="99"/>
    <w:unhideWhenUsed/>
    <w:rsid w:val="00BF01A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F01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808867">
      <w:bodyDiv w:val="1"/>
      <w:marLeft w:val="0"/>
      <w:marRight w:val="0"/>
      <w:marTop w:val="0"/>
      <w:marBottom w:val="0"/>
      <w:divBdr>
        <w:top w:val="none" w:sz="0" w:space="0" w:color="auto"/>
        <w:left w:val="none" w:sz="0" w:space="0" w:color="auto"/>
        <w:bottom w:val="none" w:sz="0" w:space="0" w:color="auto"/>
        <w:right w:val="none" w:sz="0" w:space="0" w:color="auto"/>
      </w:divBdr>
    </w:div>
    <w:div w:id="115635927">
      <w:bodyDiv w:val="1"/>
      <w:marLeft w:val="0"/>
      <w:marRight w:val="0"/>
      <w:marTop w:val="0"/>
      <w:marBottom w:val="0"/>
      <w:divBdr>
        <w:top w:val="none" w:sz="0" w:space="0" w:color="auto"/>
        <w:left w:val="none" w:sz="0" w:space="0" w:color="auto"/>
        <w:bottom w:val="none" w:sz="0" w:space="0" w:color="auto"/>
        <w:right w:val="none" w:sz="0" w:space="0" w:color="auto"/>
      </w:divBdr>
    </w:div>
    <w:div w:id="118501132">
      <w:bodyDiv w:val="1"/>
      <w:marLeft w:val="0"/>
      <w:marRight w:val="0"/>
      <w:marTop w:val="0"/>
      <w:marBottom w:val="0"/>
      <w:divBdr>
        <w:top w:val="none" w:sz="0" w:space="0" w:color="auto"/>
        <w:left w:val="none" w:sz="0" w:space="0" w:color="auto"/>
        <w:bottom w:val="none" w:sz="0" w:space="0" w:color="auto"/>
        <w:right w:val="none" w:sz="0" w:space="0" w:color="auto"/>
      </w:divBdr>
    </w:div>
    <w:div w:id="121000358">
      <w:bodyDiv w:val="1"/>
      <w:marLeft w:val="0"/>
      <w:marRight w:val="0"/>
      <w:marTop w:val="0"/>
      <w:marBottom w:val="0"/>
      <w:divBdr>
        <w:top w:val="none" w:sz="0" w:space="0" w:color="auto"/>
        <w:left w:val="none" w:sz="0" w:space="0" w:color="auto"/>
        <w:bottom w:val="none" w:sz="0" w:space="0" w:color="auto"/>
        <w:right w:val="none" w:sz="0" w:space="0" w:color="auto"/>
      </w:divBdr>
    </w:div>
    <w:div w:id="214700411">
      <w:bodyDiv w:val="1"/>
      <w:marLeft w:val="0"/>
      <w:marRight w:val="0"/>
      <w:marTop w:val="0"/>
      <w:marBottom w:val="0"/>
      <w:divBdr>
        <w:top w:val="none" w:sz="0" w:space="0" w:color="auto"/>
        <w:left w:val="none" w:sz="0" w:space="0" w:color="auto"/>
        <w:bottom w:val="none" w:sz="0" w:space="0" w:color="auto"/>
        <w:right w:val="none" w:sz="0" w:space="0" w:color="auto"/>
      </w:divBdr>
    </w:div>
    <w:div w:id="254829927">
      <w:bodyDiv w:val="1"/>
      <w:marLeft w:val="0"/>
      <w:marRight w:val="0"/>
      <w:marTop w:val="0"/>
      <w:marBottom w:val="0"/>
      <w:divBdr>
        <w:top w:val="none" w:sz="0" w:space="0" w:color="auto"/>
        <w:left w:val="none" w:sz="0" w:space="0" w:color="auto"/>
        <w:bottom w:val="none" w:sz="0" w:space="0" w:color="auto"/>
        <w:right w:val="none" w:sz="0" w:space="0" w:color="auto"/>
      </w:divBdr>
    </w:div>
    <w:div w:id="596136425">
      <w:bodyDiv w:val="1"/>
      <w:marLeft w:val="0"/>
      <w:marRight w:val="0"/>
      <w:marTop w:val="0"/>
      <w:marBottom w:val="0"/>
      <w:divBdr>
        <w:top w:val="none" w:sz="0" w:space="0" w:color="auto"/>
        <w:left w:val="none" w:sz="0" w:space="0" w:color="auto"/>
        <w:bottom w:val="none" w:sz="0" w:space="0" w:color="auto"/>
        <w:right w:val="none" w:sz="0" w:space="0" w:color="auto"/>
      </w:divBdr>
    </w:div>
    <w:div w:id="1290356817">
      <w:bodyDiv w:val="1"/>
      <w:marLeft w:val="0"/>
      <w:marRight w:val="0"/>
      <w:marTop w:val="0"/>
      <w:marBottom w:val="0"/>
      <w:divBdr>
        <w:top w:val="none" w:sz="0" w:space="0" w:color="auto"/>
        <w:left w:val="none" w:sz="0" w:space="0" w:color="auto"/>
        <w:bottom w:val="none" w:sz="0" w:space="0" w:color="auto"/>
        <w:right w:val="none" w:sz="0" w:space="0" w:color="auto"/>
      </w:divBdr>
    </w:div>
    <w:div w:id="1402674550">
      <w:bodyDiv w:val="1"/>
      <w:marLeft w:val="0"/>
      <w:marRight w:val="0"/>
      <w:marTop w:val="0"/>
      <w:marBottom w:val="0"/>
      <w:divBdr>
        <w:top w:val="none" w:sz="0" w:space="0" w:color="auto"/>
        <w:left w:val="none" w:sz="0" w:space="0" w:color="auto"/>
        <w:bottom w:val="none" w:sz="0" w:space="0" w:color="auto"/>
        <w:right w:val="none" w:sz="0" w:space="0" w:color="auto"/>
      </w:divBdr>
    </w:div>
    <w:div w:id="1468935446">
      <w:bodyDiv w:val="1"/>
      <w:marLeft w:val="0"/>
      <w:marRight w:val="0"/>
      <w:marTop w:val="0"/>
      <w:marBottom w:val="0"/>
      <w:divBdr>
        <w:top w:val="none" w:sz="0" w:space="0" w:color="auto"/>
        <w:left w:val="none" w:sz="0" w:space="0" w:color="auto"/>
        <w:bottom w:val="none" w:sz="0" w:space="0" w:color="auto"/>
        <w:right w:val="none" w:sz="0" w:space="0" w:color="auto"/>
      </w:divBdr>
    </w:div>
    <w:div w:id="1772047408">
      <w:bodyDiv w:val="1"/>
      <w:marLeft w:val="0"/>
      <w:marRight w:val="0"/>
      <w:marTop w:val="0"/>
      <w:marBottom w:val="0"/>
      <w:divBdr>
        <w:top w:val="none" w:sz="0" w:space="0" w:color="auto"/>
        <w:left w:val="none" w:sz="0" w:space="0" w:color="auto"/>
        <w:bottom w:val="none" w:sz="0" w:space="0" w:color="auto"/>
        <w:right w:val="none" w:sz="0" w:space="0" w:color="auto"/>
      </w:divBdr>
    </w:div>
    <w:div w:id="1879971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213</TotalTime>
  <Pages>2</Pages>
  <Words>385</Words>
  <Characters>2749</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26</cp:revision>
  <dcterms:created xsi:type="dcterms:W3CDTF">2025-07-03T06:04:00Z</dcterms:created>
  <dcterms:modified xsi:type="dcterms:W3CDTF">2025-11-20T14:20:00Z</dcterms:modified>
</cp:coreProperties>
</file>